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BBCCF" w14:textId="77777777" w:rsidR="000E2CC7" w:rsidRPr="00502561" w:rsidRDefault="009147C0" w:rsidP="00973D2F">
      <w:pPr>
        <w:spacing w:after="0"/>
        <w:jc w:val="left"/>
        <w:outlineLvl w:val="0"/>
        <w:rPr>
          <w:rFonts w:ascii="Adobe Garamond Pro" w:hAnsi="Adobe Garamond Pro"/>
          <w:b/>
          <w:bCs/>
          <w:sz w:val="40"/>
          <w:szCs w:val="40"/>
        </w:rPr>
      </w:pPr>
      <w:r w:rsidRPr="00502561">
        <w:rPr>
          <w:rFonts w:ascii="Adobe Garamond Pro" w:hAnsi="Adobe Garamond Pro"/>
          <w:b/>
          <w:bCs/>
          <w:sz w:val="40"/>
          <w:szCs w:val="40"/>
        </w:rPr>
        <w:t>Kerrie Seymour</w:t>
      </w:r>
    </w:p>
    <w:p w14:paraId="19F723EC" w14:textId="77777777" w:rsidR="009147C0" w:rsidRPr="00502561" w:rsidRDefault="009147C0" w:rsidP="00973D2F">
      <w:pPr>
        <w:spacing w:after="0"/>
        <w:jc w:val="left"/>
        <w:outlineLvl w:val="0"/>
        <w:rPr>
          <w:rFonts w:ascii="Adobe Garamond Pro" w:hAnsi="Adobe Garamond Pro"/>
          <w:b/>
          <w:bCs/>
          <w:sz w:val="28"/>
          <w:szCs w:val="28"/>
        </w:rPr>
      </w:pPr>
      <w:r w:rsidRPr="00502561">
        <w:rPr>
          <w:rFonts w:ascii="Adobe Garamond Pro" w:hAnsi="Adobe Garamond Pro"/>
          <w:b/>
          <w:bCs/>
          <w:sz w:val="28"/>
          <w:szCs w:val="28"/>
        </w:rPr>
        <w:t>Director</w:t>
      </w:r>
    </w:p>
    <w:p w14:paraId="3929DC97" w14:textId="77777777" w:rsidR="009147C0" w:rsidRPr="00502561" w:rsidRDefault="009147C0" w:rsidP="00502561">
      <w:pPr>
        <w:spacing w:after="0"/>
        <w:jc w:val="left"/>
        <w:rPr>
          <w:rFonts w:ascii="Adobe Garamond Pro" w:hAnsi="Adobe Garamond Pro"/>
          <w:b/>
          <w:bCs/>
        </w:rPr>
      </w:pPr>
      <w:r w:rsidRPr="00502561">
        <w:rPr>
          <w:rFonts w:ascii="Adobe Garamond Pro" w:hAnsi="Adobe Garamond Pro"/>
          <w:b/>
          <w:bCs/>
        </w:rPr>
        <w:t>864-275-6913</w:t>
      </w:r>
    </w:p>
    <w:p w14:paraId="16006E1E" w14:textId="77777777" w:rsidR="009147C0" w:rsidRPr="00502561" w:rsidRDefault="009147C0" w:rsidP="00502561">
      <w:pPr>
        <w:spacing w:after="0"/>
        <w:jc w:val="left"/>
        <w:rPr>
          <w:rFonts w:ascii="Adobe Garamond Pro" w:hAnsi="Adobe Garamond Pro"/>
          <w:b/>
          <w:bCs/>
        </w:rPr>
      </w:pPr>
      <w:hyperlink r:id="rId6" w:history="1">
        <w:r w:rsidRPr="00502561">
          <w:rPr>
            <w:rStyle w:val="Hyperlink"/>
            <w:rFonts w:ascii="Adobe Garamond Pro" w:hAnsi="Adobe Garamond Pro"/>
            <w:b/>
            <w:bCs/>
          </w:rPr>
          <w:t>kerrie.seymour@gmail.com</w:t>
        </w:r>
      </w:hyperlink>
    </w:p>
    <w:p w14:paraId="298D1F89" w14:textId="77777777" w:rsidR="009147C0" w:rsidRPr="00502561" w:rsidRDefault="009147C0" w:rsidP="00502561">
      <w:pPr>
        <w:spacing w:after="0"/>
        <w:jc w:val="left"/>
        <w:rPr>
          <w:rFonts w:ascii="Adobe Garamond Pro" w:hAnsi="Adobe Garamond Pro"/>
          <w:b/>
          <w:bCs/>
        </w:rPr>
      </w:pPr>
      <w:r w:rsidRPr="00502561">
        <w:rPr>
          <w:rFonts w:ascii="Adobe Garamond Pro" w:hAnsi="Adobe Garamond Pro"/>
          <w:b/>
          <w:bCs/>
        </w:rPr>
        <w:t>kerrieseymour.com</w:t>
      </w:r>
    </w:p>
    <w:p w14:paraId="25FF8BCF" w14:textId="77777777" w:rsidR="009147C0" w:rsidRDefault="009147C0" w:rsidP="00502561">
      <w:pPr>
        <w:spacing w:after="0"/>
        <w:jc w:val="left"/>
      </w:pPr>
    </w:p>
    <w:p w14:paraId="57A35126" w14:textId="77777777" w:rsidR="009147C0" w:rsidRDefault="009147C0" w:rsidP="00502561">
      <w:pPr>
        <w:spacing w:after="0"/>
        <w:jc w:val="left"/>
      </w:pPr>
    </w:p>
    <w:p w14:paraId="6009FF2D" w14:textId="77777777" w:rsidR="00502561" w:rsidRPr="00502561" w:rsidRDefault="00502561" w:rsidP="00973D2F">
      <w:pPr>
        <w:spacing w:after="0"/>
        <w:jc w:val="left"/>
        <w:outlineLvl w:val="0"/>
        <w:rPr>
          <w:rFonts w:ascii="Adobe Garamond Pro" w:hAnsi="Adobe Garamond Pro"/>
          <w:b/>
          <w:sz w:val="22"/>
          <w:szCs w:val="22"/>
        </w:rPr>
      </w:pPr>
      <w:r w:rsidRPr="00502561">
        <w:rPr>
          <w:rFonts w:ascii="Adobe Garamond Pro" w:hAnsi="Adobe Garamond Pro"/>
          <w:b/>
          <w:sz w:val="22"/>
          <w:szCs w:val="22"/>
        </w:rPr>
        <w:t>REGIONAL THEATRE</w:t>
      </w:r>
    </w:p>
    <w:p w14:paraId="2F6D0D8D" w14:textId="5727F1E9" w:rsidR="009147C0" w:rsidRPr="00E72DBA" w:rsidRDefault="009147C0" w:rsidP="00E72DBA">
      <w:pPr>
        <w:spacing w:after="0"/>
        <w:rPr>
          <w:rFonts w:ascii="Adobe Garamond Pro" w:hAnsi="Adobe Garamond Pro"/>
          <w:sz w:val="20"/>
          <w:szCs w:val="20"/>
        </w:rPr>
      </w:pPr>
      <w:r w:rsidRPr="00E72DBA">
        <w:rPr>
          <w:rFonts w:ascii="Adobe Garamond Pro" w:hAnsi="Adobe Garamond Pro"/>
          <w:i/>
          <w:sz w:val="20"/>
          <w:szCs w:val="20"/>
        </w:rPr>
        <w:t>The Thanksgiving Play</w:t>
      </w:r>
      <w:r w:rsidR="008375AE">
        <w:rPr>
          <w:rFonts w:ascii="Adobe Garamond Pro" w:hAnsi="Adobe Garamond Pro"/>
          <w:sz w:val="20"/>
          <w:szCs w:val="20"/>
        </w:rPr>
        <w:t xml:space="preserve"> (U</w:t>
      </w:r>
      <w:r w:rsidR="00AF51BB">
        <w:rPr>
          <w:rFonts w:ascii="Adobe Garamond Pro" w:hAnsi="Adobe Garamond Pro"/>
          <w:sz w:val="20"/>
          <w:szCs w:val="20"/>
        </w:rPr>
        <w:t xml:space="preserve">pcoming) </w:t>
      </w:r>
      <w:r w:rsidR="00AF51BB">
        <w:rPr>
          <w:rFonts w:ascii="Adobe Garamond Pro" w:hAnsi="Adobe Garamond Pro"/>
          <w:sz w:val="20"/>
          <w:szCs w:val="20"/>
        </w:rPr>
        <w:tab/>
      </w:r>
      <w:r w:rsidR="00AF51BB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912920">
        <w:rPr>
          <w:rFonts w:ascii="Adobe Garamond Pro" w:hAnsi="Adobe Garamond Pro"/>
          <w:sz w:val="20"/>
          <w:szCs w:val="20"/>
        </w:rPr>
        <w:t>The Warehouse Theatre</w:t>
      </w:r>
      <w:r w:rsidR="00065F09">
        <w:rPr>
          <w:rFonts w:ascii="Adobe Garamond Pro" w:hAnsi="Adobe Garamond Pro"/>
          <w:sz w:val="20"/>
          <w:szCs w:val="20"/>
        </w:rPr>
        <w:t>, Greenville, SC</w:t>
      </w:r>
    </w:p>
    <w:p w14:paraId="05AD9F89" w14:textId="3C10E8C7" w:rsidR="009147C0" w:rsidRPr="00E72DBA" w:rsidRDefault="009147C0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E72DBA">
        <w:rPr>
          <w:rFonts w:ascii="Adobe Garamond Pro" w:hAnsi="Adobe Garamond Pro"/>
          <w:i/>
          <w:sz w:val="20"/>
          <w:szCs w:val="20"/>
        </w:rPr>
        <w:t>The Cake</w:t>
      </w:r>
      <w:r w:rsidR="00AF51BB">
        <w:rPr>
          <w:rFonts w:ascii="Adobe Garamond Pro" w:hAnsi="Adobe Garamond Pro"/>
          <w:sz w:val="20"/>
          <w:szCs w:val="20"/>
        </w:rPr>
        <w:tab/>
      </w:r>
      <w:r w:rsidR="00AF51BB">
        <w:rPr>
          <w:rFonts w:ascii="Adobe Garamond Pro" w:hAnsi="Adobe Garamond Pro"/>
          <w:sz w:val="20"/>
          <w:szCs w:val="20"/>
        </w:rPr>
        <w:tab/>
      </w:r>
      <w:r w:rsidR="00AF51BB">
        <w:rPr>
          <w:rFonts w:ascii="Adobe Garamond Pro" w:hAnsi="Adobe Garamond Pro"/>
          <w:sz w:val="20"/>
          <w:szCs w:val="20"/>
        </w:rPr>
        <w:tab/>
      </w:r>
      <w:r w:rsidR="00AF51BB">
        <w:rPr>
          <w:rFonts w:ascii="Adobe Garamond Pro" w:hAnsi="Adobe Garamond Pro"/>
          <w:sz w:val="20"/>
          <w:szCs w:val="20"/>
        </w:rPr>
        <w:tab/>
      </w:r>
      <w:r w:rsidR="00AF51BB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912920">
        <w:rPr>
          <w:rFonts w:ascii="Adobe Garamond Pro" w:hAnsi="Adobe Garamond Pro"/>
          <w:sz w:val="20"/>
          <w:szCs w:val="20"/>
        </w:rPr>
        <w:t>The Warehouse Theatre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</w:p>
    <w:p w14:paraId="1B314EEF" w14:textId="6C532E5D" w:rsidR="00502561" w:rsidRPr="005C4368" w:rsidRDefault="009147C0" w:rsidP="00502561">
      <w:pPr>
        <w:spacing w:after="0"/>
        <w:jc w:val="left"/>
        <w:rPr>
          <w:rFonts w:ascii="Adobe Garamond Pro" w:hAnsi="Adobe Garamond Pro"/>
          <w:i/>
          <w:sz w:val="20"/>
          <w:szCs w:val="20"/>
        </w:rPr>
      </w:pPr>
      <w:r w:rsidRPr="005C4368">
        <w:rPr>
          <w:rFonts w:ascii="Adobe Garamond Pro" w:hAnsi="Adobe Garamond Pro"/>
          <w:i/>
          <w:sz w:val="20"/>
          <w:szCs w:val="20"/>
        </w:rPr>
        <w:t>In The Next Room, or the Vibrator Play</w:t>
      </w:r>
      <w:r w:rsidR="00502561" w:rsidRPr="005C4368">
        <w:rPr>
          <w:rFonts w:ascii="Adobe Garamond Pro" w:hAnsi="Adobe Garamond Pro"/>
          <w:i/>
          <w:sz w:val="20"/>
          <w:szCs w:val="20"/>
        </w:rPr>
        <w:tab/>
      </w:r>
      <w:r w:rsidR="008375AE">
        <w:rPr>
          <w:rFonts w:ascii="Adobe Garamond Pro" w:hAnsi="Adobe Garamond Pro"/>
          <w:i/>
          <w:sz w:val="20"/>
          <w:szCs w:val="20"/>
        </w:rPr>
        <w:tab/>
      </w:r>
      <w:r w:rsidR="008375AE">
        <w:rPr>
          <w:rFonts w:ascii="Adobe Garamond Pro" w:hAnsi="Adobe Garamond Pro"/>
          <w:i/>
          <w:sz w:val="20"/>
          <w:szCs w:val="20"/>
        </w:rPr>
        <w:tab/>
      </w:r>
      <w:r w:rsidR="008375AE">
        <w:rPr>
          <w:rFonts w:ascii="Adobe Garamond Pro" w:hAnsi="Adobe Garamond Pro"/>
          <w:i/>
          <w:sz w:val="20"/>
          <w:szCs w:val="20"/>
        </w:rPr>
        <w:tab/>
      </w:r>
      <w:r w:rsidR="00912920">
        <w:rPr>
          <w:rFonts w:ascii="Adobe Garamond Pro" w:hAnsi="Adobe Garamond Pro"/>
          <w:sz w:val="20"/>
          <w:szCs w:val="20"/>
        </w:rPr>
        <w:t>The Warehouse Theatre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</w:p>
    <w:p w14:paraId="29B96765" w14:textId="6F3A4D61" w:rsidR="00AD17C7" w:rsidRPr="00E72DBA" w:rsidRDefault="00AD17C7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427735">
        <w:rPr>
          <w:rFonts w:ascii="Adobe Garamond Pro" w:hAnsi="Adobe Garamond Pro"/>
          <w:i/>
          <w:sz w:val="20"/>
          <w:szCs w:val="20"/>
        </w:rPr>
        <w:t>The Glass Menagerie</w:t>
      </w:r>
      <w:r w:rsidRPr="00E72DBA">
        <w:rPr>
          <w:rFonts w:ascii="Adobe Garamond Pro" w:hAnsi="Adobe Garamond Pro"/>
          <w:sz w:val="20"/>
          <w:szCs w:val="20"/>
        </w:rPr>
        <w:t xml:space="preserve"> </w:t>
      </w:r>
      <w:r w:rsidR="00502561" w:rsidRPr="00E72DBA">
        <w:rPr>
          <w:rFonts w:ascii="Adobe Garamond Pro" w:hAnsi="Adobe Garamond Pro"/>
          <w:sz w:val="20"/>
          <w:szCs w:val="20"/>
        </w:rPr>
        <w:tab/>
      </w:r>
      <w:r w:rsidR="00502561" w:rsidRPr="00E72DBA">
        <w:rPr>
          <w:rFonts w:ascii="Adobe Garamond Pro" w:hAnsi="Adobe Garamond Pro"/>
          <w:sz w:val="20"/>
          <w:szCs w:val="20"/>
        </w:rPr>
        <w:tab/>
      </w:r>
      <w:r w:rsidR="00502561" w:rsidRPr="00E72DBA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912920">
        <w:rPr>
          <w:rFonts w:ascii="Adobe Garamond Pro" w:hAnsi="Adobe Garamond Pro"/>
          <w:sz w:val="20"/>
          <w:szCs w:val="20"/>
        </w:rPr>
        <w:t>The Warehouse Theatre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</w:p>
    <w:p w14:paraId="48C0686E" w14:textId="0DB2D28C" w:rsidR="009147C0" w:rsidRPr="00E72DBA" w:rsidRDefault="00AD17C7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427735">
        <w:rPr>
          <w:rFonts w:ascii="Adobe Garamond Pro" w:hAnsi="Adobe Garamond Pro"/>
          <w:i/>
          <w:sz w:val="20"/>
          <w:szCs w:val="20"/>
        </w:rPr>
        <w:t>Laughter on the 23</w:t>
      </w:r>
      <w:r w:rsidRPr="00427735">
        <w:rPr>
          <w:rFonts w:ascii="Adobe Garamond Pro" w:hAnsi="Adobe Garamond Pro"/>
          <w:i/>
          <w:sz w:val="20"/>
          <w:szCs w:val="20"/>
          <w:vertAlign w:val="superscript"/>
        </w:rPr>
        <w:t>rd</w:t>
      </w:r>
      <w:r w:rsidRPr="00427735">
        <w:rPr>
          <w:rFonts w:ascii="Adobe Garamond Pro" w:hAnsi="Adobe Garamond Pro"/>
          <w:i/>
          <w:sz w:val="20"/>
          <w:szCs w:val="20"/>
        </w:rPr>
        <w:t xml:space="preserve"> Floor </w:t>
      </w:r>
      <w:r w:rsidR="00502561" w:rsidRPr="00427735">
        <w:rPr>
          <w:rFonts w:ascii="Adobe Garamond Pro" w:hAnsi="Adobe Garamond Pro"/>
          <w:i/>
          <w:sz w:val="20"/>
          <w:szCs w:val="20"/>
        </w:rPr>
        <w:tab/>
      </w:r>
      <w:r w:rsidR="00502561" w:rsidRPr="00E72DBA">
        <w:rPr>
          <w:rFonts w:ascii="Adobe Garamond Pro" w:hAnsi="Adobe Garamond Pro"/>
          <w:sz w:val="20"/>
          <w:szCs w:val="20"/>
        </w:rPr>
        <w:tab/>
      </w:r>
      <w:r w:rsidR="00502561" w:rsidRPr="00E72DBA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912920">
        <w:rPr>
          <w:rFonts w:ascii="Adobe Garamond Pro" w:hAnsi="Adobe Garamond Pro"/>
          <w:sz w:val="20"/>
          <w:szCs w:val="20"/>
        </w:rPr>
        <w:t>The Warehouse Theatre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</w:p>
    <w:p w14:paraId="11278F46" w14:textId="396D3F41" w:rsidR="00502561" w:rsidRPr="00912920" w:rsidRDefault="00502561" w:rsidP="00502561">
      <w:pPr>
        <w:spacing w:after="0"/>
        <w:jc w:val="left"/>
        <w:rPr>
          <w:rFonts w:ascii="Adobe Garamond Pro" w:hAnsi="Adobe Garamond Pro"/>
          <w:b/>
          <w:sz w:val="20"/>
          <w:szCs w:val="20"/>
        </w:rPr>
      </w:pPr>
      <w:r w:rsidRPr="00427735">
        <w:rPr>
          <w:rFonts w:ascii="Adobe Garamond Pro" w:hAnsi="Adobe Garamond Pro"/>
          <w:i/>
          <w:sz w:val="20"/>
          <w:szCs w:val="20"/>
        </w:rPr>
        <w:t>A Midsummer Night’s Dream</w:t>
      </w:r>
      <w:r w:rsidRPr="00E72DBA">
        <w:rPr>
          <w:rFonts w:ascii="Adobe Garamond Pro" w:hAnsi="Adobe Garamond Pro"/>
          <w:sz w:val="20"/>
          <w:szCs w:val="20"/>
        </w:rPr>
        <w:t>*</w:t>
      </w:r>
      <w:r w:rsidRPr="00E72DBA">
        <w:rPr>
          <w:rFonts w:ascii="Adobe Garamond Pro" w:hAnsi="Adobe Garamond Pro"/>
          <w:sz w:val="20"/>
          <w:szCs w:val="20"/>
        </w:rPr>
        <w:tab/>
      </w:r>
      <w:r w:rsidRPr="00E72DBA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912920">
        <w:rPr>
          <w:rFonts w:ascii="Adobe Garamond Pro" w:hAnsi="Adobe Garamond Pro"/>
          <w:sz w:val="20"/>
          <w:szCs w:val="20"/>
        </w:rPr>
        <w:t>The Warehouse Theatre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</w:p>
    <w:p w14:paraId="5A4AF5D1" w14:textId="7E0C3235" w:rsidR="00912920" w:rsidRDefault="00502561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427735">
        <w:rPr>
          <w:rFonts w:ascii="Adobe Garamond Pro" w:hAnsi="Adobe Garamond Pro"/>
          <w:i/>
          <w:sz w:val="20"/>
          <w:szCs w:val="20"/>
        </w:rPr>
        <w:t>Intimate Apparel</w:t>
      </w:r>
      <w:r w:rsidRPr="00E72DBA">
        <w:rPr>
          <w:rFonts w:ascii="Adobe Garamond Pro" w:hAnsi="Adobe Garamond Pro"/>
          <w:sz w:val="20"/>
          <w:szCs w:val="20"/>
        </w:rPr>
        <w:tab/>
      </w:r>
      <w:r w:rsidR="00912920">
        <w:rPr>
          <w:rFonts w:ascii="Adobe Garamond Pro" w:hAnsi="Adobe Garamond Pro"/>
          <w:sz w:val="20"/>
          <w:szCs w:val="20"/>
        </w:rPr>
        <w:tab/>
      </w:r>
      <w:r w:rsidR="00912920">
        <w:rPr>
          <w:rFonts w:ascii="Adobe Garamond Pro" w:hAnsi="Adobe Garamond Pro"/>
          <w:sz w:val="20"/>
          <w:szCs w:val="20"/>
        </w:rPr>
        <w:tab/>
      </w:r>
      <w:r w:rsidR="00B81CC2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912920">
        <w:rPr>
          <w:rFonts w:ascii="Adobe Garamond Pro" w:hAnsi="Adobe Garamond Pro"/>
          <w:sz w:val="20"/>
          <w:szCs w:val="20"/>
        </w:rPr>
        <w:t>CentreStage South Carolina</w:t>
      </w:r>
      <w:r w:rsidR="00B81CC2">
        <w:rPr>
          <w:rFonts w:ascii="Adobe Garamond Pro" w:hAnsi="Adobe Garamond Pro"/>
          <w:sz w:val="20"/>
          <w:szCs w:val="20"/>
        </w:rPr>
        <w:t>, Greenville, SC</w:t>
      </w:r>
      <w:r w:rsidR="008375AE">
        <w:rPr>
          <w:rFonts w:ascii="Adobe Garamond Pro" w:hAnsi="Adobe Garamond Pro"/>
          <w:sz w:val="20"/>
          <w:szCs w:val="20"/>
        </w:rPr>
        <w:tab/>
      </w:r>
    </w:p>
    <w:p w14:paraId="3B81B638" w14:textId="2A9EFAA9" w:rsidR="00502561" w:rsidRPr="00E72DBA" w:rsidRDefault="005C4368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427735">
        <w:rPr>
          <w:rFonts w:ascii="Adobe Garamond Pro" w:hAnsi="Adobe Garamond Pro"/>
          <w:i/>
          <w:sz w:val="20"/>
          <w:szCs w:val="20"/>
        </w:rPr>
        <w:t>The Wind Farmer</w:t>
      </w:r>
      <w:r>
        <w:rPr>
          <w:rFonts w:ascii="Adobe Garamond Pro" w:hAnsi="Adobe Garamond Pro"/>
          <w:sz w:val="20"/>
          <w:szCs w:val="20"/>
        </w:rPr>
        <w:t>**</w:t>
      </w:r>
      <w:r w:rsidR="00502561" w:rsidRPr="00E72DBA">
        <w:rPr>
          <w:rFonts w:ascii="Adobe Garamond Pro" w:hAnsi="Adobe Garamond Pro"/>
          <w:sz w:val="20"/>
          <w:szCs w:val="20"/>
        </w:rPr>
        <w:tab/>
      </w:r>
      <w:r w:rsidR="00502561" w:rsidRPr="00E72DBA">
        <w:rPr>
          <w:rFonts w:ascii="Adobe Garamond Pro" w:hAnsi="Adobe Garamond Pro"/>
          <w:sz w:val="20"/>
          <w:szCs w:val="20"/>
        </w:rPr>
        <w:tab/>
      </w:r>
      <w:r w:rsidR="00912920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  <w:t>CentreStage South Carolina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</w:p>
    <w:p w14:paraId="6417EF85" w14:textId="7FA71134" w:rsidR="00502561" w:rsidRPr="00E72DBA" w:rsidRDefault="00502561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427735">
        <w:rPr>
          <w:rFonts w:ascii="Adobe Garamond Pro" w:hAnsi="Adobe Garamond Pro"/>
          <w:i/>
          <w:sz w:val="20"/>
          <w:szCs w:val="20"/>
        </w:rPr>
        <w:t>A Christmas Carol</w:t>
      </w:r>
      <w:r w:rsidRPr="00E72DBA">
        <w:rPr>
          <w:rFonts w:ascii="Adobe Garamond Pro" w:hAnsi="Adobe Garamond Pro"/>
          <w:sz w:val="20"/>
          <w:szCs w:val="20"/>
        </w:rPr>
        <w:tab/>
      </w:r>
      <w:r w:rsidRPr="00E72DBA">
        <w:rPr>
          <w:rFonts w:ascii="Adobe Garamond Pro" w:hAnsi="Adobe Garamond Pro"/>
          <w:sz w:val="20"/>
          <w:szCs w:val="20"/>
        </w:rPr>
        <w:tab/>
      </w:r>
      <w:r w:rsidR="00912920">
        <w:rPr>
          <w:rFonts w:ascii="Adobe Garamond Pro" w:hAnsi="Adobe Garamond Pro"/>
          <w:sz w:val="20"/>
          <w:szCs w:val="20"/>
        </w:rPr>
        <w:tab/>
      </w:r>
      <w:r w:rsidR="00912920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  <w:t>CentreStage South Carolina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</w:p>
    <w:p w14:paraId="2D2C235F" w14:textId="5679BD75" w:rsidR="00912920" w:rsidRPr="00912920" w:rsidRDefault="00502561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427735">
        <w:rPr>
          <w:rFonts w:ascii="Adobe Garamond Pro" w:hAnsi="Adobe Garamond Pro"/>
          <w:i/>
          <w:sz w:val="20"/>
          <w:szCs w:val="20"/>
        </w:rPr>
        <w:t>The Tempest</w:t>
      </w:r>
      <w:r w:rsidR="00AE65AF">
        <w:rPr>
          <w:rFonts w:ascii="Adobe Garamond Pro" w:hAnsi="Adobe Garamond Pro"/>
          <w:i/>
          <w:sz w:val="20"/>
          <w:szCs w:val="20"/>
        </w:rPr>
        <w:t xml:space="preserve"> </w:t>
      </w:r>
      <w:r w:rsidR="00AE65AF">
        <w:rPr>
          <w:rFonts w:ascii="Adobe Garamond Pro" w:hAnsi="Adobe Garamond Pro"/>
          <w:sz w:val="20"/>
          <w:szCs w:val="20"/>
        </w:rPr>
        <w:t>(Assistant Director)</w:t>
      </w:r>
      <w:r w:rsidRPr="00912920">
        <w:rPr>
          <w:rFonts w:ascii="Adobe Garamond Pro" w:hAnsi="Adobe Garamond Pro"/>
          <w:sz w:val="20"/>
          <w:szCs w:val="20"/>
        </w:rPr>
        <w:tab/>
      </w:r>
      <w:r w:rsidRPr="00912920">
        <w:rPr>
          <w:rFonts w:ascii="Adobe Garamond Pro" w:hAnsi="Adobe Garamond Pro"/>
          <w:sz w:val="20"/>
          <w:szCs w:val="20"/>
        </w:rPr>
        <w:tab/>
      </w:r>
      <w:r w:rsidRPr="00912920">
        <w:rPr>
          <w:rFonts w:ascii="Adobe Garamond Pro" w:hAnsi="Adobe Garamond Pro"/>
          <w:sz w:val="20"/>
          <w:szCs w:val="20"/>
        </w:rPr>
        <w:tab/>
      </w:r>
      <w:r w:rsidR="004077A9">
        <w:rPr>
          <w:rFonts w:ascii="Adobe Garamond Pro" w:hAnsi="Adobe Garamond Pro"/>
          <w:sz w:val="20"/>
          <w:szCs w:val="20"/>
        </w:rPr>
        <w:tab/>
      </w:r>
      <w:r w:rsidR="00AE65AF">
        <w:rPr>
          <w:rFonts w:ascii="Adobe Garamond Pro" w:hAnsi="Adobe Garamond Pro"/>
          <w:sz w:val="20"/>
          <w:szCs w:val="20"/>
        </w:rPr>
        <w:tab/>
      </w:r>
      <w:r w:rsidR="002527B2">
        <w:rPr>
          <w:rFonts w:ascii="Adobe Garamond Pro" w:hAnsi="Adobe Garamond Pro"/>
          <w:sz w:val="20"/>
          <w:szCs w:val="20"/>
        </w:rPr>
        <w:t xml:space="preserve">Keegan Theatre, </w:t>
      </w:r>
      <w:r w:rsidR="006048D8">
        <w:rPr>
          <w:rFonts w:ascii="Adobe Garamond Pro" w:hAnsi="Adobe Garamond Pro"/>
          <w:sz w:val="20"/>
          <w:szCs w:val="20"/>
        </w:rPr>
        <w:t>Washington, DC</w:t>
      </w:r>
      <w:r w:rsidR="006048D8">
        <w:rPr>
          <w:rFonts w:ascii="Adobe Garamond Pro" w:hAnsi="Adobe Garamond Pro"/>
          <w:sz w:val="20"/>
          <w:szCs w:val="20"/>
        </w:rPr>
        <w:tab/>
        <w:t xml:space="preserve">        </w:t>
      </w:r>
    </w:p>
    <w:p w14:paraId="1CF3355D" w14:textId="79092983" w:rsidR="00502561" w:rsidRPr="00427735" w:rsidRDefault="00912920" w:rsidP="00427735">
      <w:pPr>
        <w:spacing w:after="0"/>
        <w:jc w:val="left"/>
        <w:rPr>
          <w:rFonts w:ascii="Adobe Garamond Pro" w:hAnsi="Adobe Garamond Pro"/>
          <w:sz w:val="22"/>
          <w:szCs w:val="22"/>
        </w:rPr>
      </w:pPr>
      <w:r w:rsidRPr="00427735">
        <w:rPr>
          <w:rFonts w:ascii="Adobe Garamond Pro" w:hAnsi="Adobe Garamond Pro"/>
          <w:i/>
          <w:sz w:val="20"/>
          <w:szCs w:val="20"/>
        </w:rPr>
        <w:t>The Importance of Being Earnest</w:t>
      </w:r>
      <w:r w:rsidRPr="00912920">
        <w:rPr>
          <w:rFonts w:ascii="Adobe Garamond Pro" w:hAnsi="Adobe Garamond Pro"/>
          <w:sz w:val="20"/>
          <w:szCs w:val="20"/>
        </w:rPr>
        <w:tab/>
      </w:r>
      <w:r w:rsidRPr="00912920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Pr="00912920">
        <w:rPr>
          <w:rFonts w:ascii="Adobe Garamond Pro" w:hAnsi="Adobe Garamond Pro"/>
          <w:sz w:val="20"/>
          <w:szCs w:val="20"/>
        </w:rPr>
        <w:t>Vpstart Cr</w:t>
      </w:r>
      <w:r w:rsidR="008375AE">
        <w:rPr>
          <w:rFonts w:ascii="Adobe Garamond Pro" w:hAnsi="Adobe Garamond Pro"/>
          <w:sz w:val="20"/>
          <w:szCs w:val="20"/>
        </w:rPr>
        <w:t>ow, Manassas, VA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502561" w:rsidRPr="00E72DBA">
        <w:rPr>
          <w:rFonts w:ascii="Adobe Garamond Pro" w:hAnsi="Adobe Garamond Pro"/>
          <w:sz w:val="18"/>
          <w:szCs w:val="18"/>
        </w:rPr>
        <w:t>*educational tour</w:t>
      </w:r>
    </w:p>
    <w:p w14:paraId="3D7B64E3" w14:textId="41DA3287" w:rsidR="005C4368" w:rsidRPr="00E72DBA" w:rsidRDefault="005C4368" w:rsidP="00502561">
      <w:pPr>
        <w:spacing w:after="0"/>
        <w:ind w:firstLine="720"/>
        <w:jc w:val="left"/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sz w:val="18"/>
          <w:szCs w:val="18"/>
        </w:rPr>
        <w:t>**staged reading</w:t>
      </w:r>
    </w:p>
    <w:p w14:paraId="18731C87" w14:textId="77777777" w:rsidR="00AD17C7" w:rsidRDefault="00AD17C7" w:rsidP="00502561">
      <w:pPr>
        <w:spacing w:after="0"/>
        <w:jc w:val="left"/>
        <w:rPr>
          <w:rFonts w:ascii="Adobe Garamond Pro" w:hAnsi="Adobe Garamond Pro"/>
          <w:sz w:val="22"/>
          <w:szCs w:val="22"/>
        </w:rPr>
      </w:pPr>
    </w:p>
    <w:p w14:paraId="1A2EE5D7" w14:textId="14342427" w:rsidR="00502561" w:rsidRDefault="00502561" w:rsidP="00973D2F">
      <w:pPr>
        <w:spacing w:after="0"/>
        <w:jc w:val="left"/>
        <w:outlineLvl w:val="0"/>
        <w:rPr>
          <w:rFonts w:ascii="Adobe Garamond Pro" w:hAnsi="Adobe Garamond Pro"/>
          <w:b/>
          <w:sz w:val="22"/>
          <w:szCs w:val="22"/>
        </w:rPr>
      </w:pPr>
      <w:r w:rsidRPr="00502561">
        <w:rPr>
          <w:rFonts w:ascii="Adobe Garamond Pro" w:hAnsi="Adobe Garamond Pro"/>
          <w:b/>
          <w:sz w:val="22"/>
          <w:szCs w:val="22"/>
        </w:rPr>
        <w:t>UNIVERSITY THEATRE</w:t>
      </w:r>
    </w:p>
    <w:p w14:paraId="2F5BA4BD" w14:textId="2AB77375" w:rsidR="00502561" w:rsidRPr="00E72DBA" w:rsidRDefault="00502561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552793">
        <w:rPr>
          <w:rFonts w:ascii="Adobe Garamond Pro" w:hAnsi="Adobe Garamond Pro"/>
          <w:i/>
          <w:sz w:val="20"/>
          <w:szCs w:val="20"/>
        </w:rPr>
        <w:t>The Revolutionists</w:t>
      </w:r>
      <w:r w:rsidR="00E72DBA" w:rsidRPr="00E72DBA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>Clemson University, Clemson, SC</w:t>
      </w:r>
      <w:r w:rsidR="006048D8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</w:r>
    </w:p>
    <w:p w14:paraId="69CBC5D1" w14:textId="3B868A56" w:rsidR="00502561" w:rsidRPr="00E72DBA" w:rsidRDefault="00502561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552793">
        <w:rPr>
          <w:rFonts w:ascii="Adobe Garamond Pro" w:hAnsi="Adobe Garamond Pro"/>
          <w:i/>
          <w:sz w:val="20"/>
          <w:szCs w:val="20"/>
        </w:rPr>
        <w:t>Circle Mirror Transformation</w:t>
      </w:r>
      <w:r w:rsidR="00E72DBA" w:rsidRPr="00E72DBA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  <w:t>Clemson University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</w:p>
    <w:p w14:paraId="62B7FB57" w14:textId="629FB94B" w:rsidR="00E72DBA" w:rsidRPr="00E72DBA" w:rsidRDefault="00E72DBA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552793">
        <w:rPr>
          <w:rFonts w:ascii="Adobe Garamond Pro" w:hAnsi="Adobe Garamond Pro"/>
          <w:i/>
          <w:sz w:val="20"/>
          <w:szCs w:val="20"/>
        </w:rPr>
        <w:t>A Streetcar Named Desire</w:t>
      </w:r>
      <w:r w:rsidRPr="00E72DBA">
        <w:rPr>
          <w:rFonts w:ascii="Adobe Garamond Pro" w:hAnsi="Adobe Garamond Pro"/>
          <w:sz w:val="20"/>
          <w:szCs w:val="20"/>
        </w:rPr>
        <w:tab/>
      </w:r>
      <w:r w:rsidRPr="00E72DBA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  <w:t>Clemson University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</w:p>
    <w:p w14:paraId="47321B70" w14:textId="67D3F69D" w:rsidR="00E72DBA" w:rsidRPr="00E72DBA" w:rsidRDefault="00E72DBA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552793">
        <w:rPr>
          <w:rFonts w:ascii="Adobe Garamond Pro" w:hAnsi="Adobe Garamond Pro"/>
          <w:i/>
          <w:sz w:val="20"/>
          <w:szCs w:val="20"/>
        </w:rPr>
        <w:t>Godspell</w:t>
      </w:r>
      <w:r w:rsidR="00427735" w:rsidRPr="00427735">
        <w:rPr>
          <w:rFonts w:ascii="Adobe Garamond Pro" w:hAnsi="Adobe Garamond Pro"/>
          <w:sz w:val="20"/>
          <w:szCs w:val="20"/>
        </w:rPr>
        <w:t xml:space="preserve"> </w:t>
      </w:r>
      <w:r w:rsidR="00552793">
        <w:rPr>
          <w:rFonts w:ascii="Adobe Garamond Pro" w:hAnsi="Adobe Garamond Pro"/>
          <w:sz w:val="20"/>
          <w:szCs w:val="20"/>
        </w:rPr>
        <w:tab/>
      </w:r>
      <w:r w:rsidR="00AE65AF">
        <w:rPr>
          <w:rFonts w:ascii="Adobe Garamond Pro" w:hAnsi="Adobe Garamond Pro"/>
          <w:sz w:val="20"/>
          <w:szCs w:val="20"/>
        </w:rPr>
        <w:t>(</w:t>
      </w:r>
      <w:r w:rsidR="00AE65AF">
        <w:rPr>
          <w:rFonts w:ascii="Adobe Garamond Pro" w:hAnsi="Adobe Garamond Pro"/>
          <w:sz w:val="20"/>
          <w:szCs w:val="20"/>
        </w:rPr>
        <w:t>Director/Musical Staging</w:t>
      </w:r>
      <w:r w:rsidR="00AE65AF">
        <w:rPr>
          <w:rFonts w:ascii="Adobe Garamond Pro" w:hAnsi="Adobe Garamond Pro"/>
          <w:sz w:val="20"/>
          <w:szCs w:val="20"/>
        </w:rPr>
        <w:t>)</w:t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 xml:space="preserve">Clemson University </w:t>
      </w:r>
      <w:r w:rsidR="006048D8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  <w:t xml:space="preserve">    </w:t>
      </w:r>
    </w:p>
    <w:p w14:paraId="61236A69" w14:textId="4F281935" w:rsidR="00E72DBA" w:rsidRPr="00E72DBA" w:rsidRDefault="00E72DBA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552793">
        <w:rPr>
          <w:rFonts w:ascii="Adobe Garamond Pro" w:hAnsi="Adobe Garamond Pro"/>
          <w:i/>
          <w:sz w:val="20"/>
          <w:szCs w:val="20"/>
        </w:rPr>
        <w:t>The Tempest</w:t>
      </w:r>
      <w:r w:rsidR="00427735" w:rsidRPr="00427735">
        <w:rPr>
          <w:rFonts w:ascii="Adobe Garamond Pro" w:hAnsi="Adobe Garamond Pro"/>
          <w:sz w:val="20"/>
          <w:szCs w:val="20"/>
        </w:rPr>
        <w:t xml:space="preserve"> </w:t>
      </w:r>
      <w:r w:rsidR="008375AE">
        <w:rPr>
          <w:rFonts w:ascii="Adobe Garamond Pro" w:hAnsi="Adobe Garamond Pro"/>
          <w:sz w:val="20"/>
          <w:szCs w:val="20"/>
        </w:rPr>
        <w:t>(U</w:t>
      </w:r>
      <w:r w:rsidR="006048D8">
        <w:rPr>
          <w:rFonts w:ascii="Adobe Garamond Pro" w:hAnsi="Adobe Garamond Pro"/>
          <w:sz w:val="20"/>
          <w:szCs w:val="20"/>
        </w:rPr>
        <w:t>pcoming)</w:t>
      </w:r>
      <w:r w:rsidR="006048D8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  <w:t>Clemson University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</w:p>
    <w:p w14:paraId="32B1B0FF" w14:textId="6F7FEC96" w:rsidR="00E72DBA" w:rsidRPr="00E72DBA" w:rsidRDefault="00E72DBA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552793">
        <w:rPr>
          <w:rFonts w:ascii="Adobe Garamond Pro" w:hAnsi="Adobe Garamond Pro"/>
          <w:i/>
          <w:sz w:val="20"/>
          <w:szCs w:val="20"/>
        </w:rPr>
        <w:t>The Children’s Hour</w:t>
      </w:r>
      <w:r w:rsidR="00427735" w:rsidRPr="00427735">
        <w:rPr>
          <w:rFonts w:ascii="Adobe Garamond Pro" w:hAnsi="Adobe Garamond Pro"/>
          <w:sz w:val="20"/>
          <w:szCs w:val="20"/>
        </w:rPr>
        <w:t xml:space="preserve"> </w:t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  <w:t>Clemson University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 xml:space="preserve"> </w:t>
      </w:r>
    </w:p>
    <w:p w14:paraId="046FA7DE" w14:textId="4AC2089F" w:rsidR="00E72DBA" w:rsidRPr="00E72DBA" w:rsidRDefault="00E72DBA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552793">
        <w:rPr>
          <w:rFonts w:ascii="Adobe Garamond Pro" w:hAnsi="Adobe Garamond Pro"/>
          <w:i/>
          <w:sz w:val="20"/>
          <w:szCs w:val="20"/>
        </w:rPr>
        <w:t>The Way of the World</w:t>
      </w:r>
      <w:r w:rsidR="00427735" w:rsidRPr="00427735">
        <w:rPr>
          <w:rFonts w:ascii="Adobe Garamond Pro" w:hAnsi="Adobe Garamond Pro"/>
          <w:sz w:val="20"/>
          <w:szCs w:val="20"/>
        </w:rPr>
        <w:t xml:space="preserve"> </w:t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>Clemson Unive</w:t>
      </w:r>
      <w:r w:rsidR="008375AE">
        <w:rPr>
          <w:rFonts w:ascii="Adobe Garamond Pro" w:hAnsi="Adobe Garamond Pro"/>
          <w:sz w:val="20"/>
          <w:szCs w:val="20"/>
        </w:rPr>
        <w:t>rsity</w:t>
      </w:r>
      <w:r w:rsidR="008375AE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  <w:t xml:space="preserve"> </w:t>
      </w:r>
    </w:p>
    <w:p w14:paraId="61D2D542" w14:textId="21786C51" w:rsidR="00E72DBA" w:rsidRPr="00E72DBA" w:rsidRDefault="00E72DBA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552793">
        <w:rPr>
          <w:rFonts w:ascii="Adobe Garamond Pro" w:hAnsi="Adobe Garamond Pro"/>
          <w:i/>
          <w:sz w:val="20"/>
          <w:szCs w:val="20"/>
        </w:rPr>
        <w:t>25</w:t>
      </w:r>
      <w:r w:rsidRPr="00552793">
        <w:rPr>
          <w:rFonts w:ascii="Adobe Garamond Pro" w:hAnsi="Adobe Garamond Pro"/>
          <w:i/>
          <w:sz w:val="20"/>
          <w:szCs w:val="20"/>
          <w:vertAlign w:val="superscript"/>
        </w:rPr>
        <w:t>th</w:t>
      </w:r>
      <w:r w:rsidRPr="00552793">
        <w:rPr>
          <w:rFonts w:ascii="Adobe Garamond Pro" w:hAnsi="Adobe Garamond Pro"/>
          <w:i/>
          <w:sz w:val="20"/>
          <w:szCs w:val="20"/>
        </w:rPr>
        <w:t xml:space="preserve"> Annual Putnam County Spelling Bee</w:t>
      </w:r>
      <w:r w:rsidR="00427735" w:rsidRPr="00427735">
        <w:rPr>
          <w:rFonts w:ascii="Adobe Garamond Pro" w:hAnsi="Adobe Garamond Pro"/>
          <w:sz w:val="20"/>
          <w:szCs w:val="20"/>
        </w:rPr>
        <w:t xml:space="preserve"> </w:t>
      </w:r>
      <w:r w:rsidR="00AE65AF">
        <w:rPr>
          <w:rFonts w:ascii="Adobe Garamond Pro" w:hAnsi="Adobe Garamond Pro"/>
          <w:sz w:val="20"/>
          <w:szCs w:val="20"/>
        </w:rPr>
        <w:t>(</w:t>
      </w:r>
      <w:r w:rsidR="00AE65AF">
        <w:rPr>
          <w:rFonts w:ascii="Adobe Garamond Pro" w:hAnsi="Adobe Garamond Pro"/>
          <w:sz w:val="20"/>
          <w:szCs w:val="20"/>
        </w:rPr>
        <w:t>Director/Musical Staging</w:t>
      </w:r>
      <w:r w:rsidR="00AE65AF">
        <w:rPr>
          <w:rFonts w:ascii="Adobe Garamond Pro" w:hAnsi="Adobe Garamond Pro"/>
          <w:sz w:val="20"/>
          <w:szCs w:val="20"/>
        </w:rPr>
        <w:t>)</w:t>
      </w:r>
      <w:r w:rsidR="00552793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 xml:space="preserve">Clemson University </w:t>
      </w:r>
      <w:r w:rsidR="006048D8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  <w:t xml:space="preserve">    </w:t>
      </w:r>
    </w:p>
    <w:p w14:paraId="77AE1D63" w14:textId="6414BC15" w:rsidR="00E72DBA" w:rsidRPr="00E72DBA" w:rsidRDefault="00E72DBA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552793">
        <w:rPr>
          <w:rFonts w:ascii="Adobe Garamond Pro" w:hAnsi="Adobe Garamond Pro"/>
          <w:i/>
          <w:sz w:val="20"/>
          <w:szCs w:val="20"/>
        </w:rPr>
        <w:t>The House of Bernarda Alba</w:t>
      </w:r>
      <w:r w:rsidR="00427735" w:rsidRPr="00427735">
        <w:rPr>
          <w:rFonts w:ascii="Adobe Garamond Pro" w:hAnsi="Adobe Garamond Pro"/>
          <w:sz w:val="20"/>
          <w:szCs w:val="20"/>
        </w:rPr>
        <w:t xml:space="preserve"> </w:t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  <w:t>Clemson University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</w:p>
    <w:p w14:paraId="20BBB266" w14:textId="45E640AF" w:rsidR="00502561" w:rsidRPr="00E72DBA" w:rsidRDefault="00502561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  <w:r w:rsidRPr="00552793">
        <w:rPr>
          <w:rFonts w:ascii="Adobe Garamond Pro" w:hAnsi="Adobe Garamond Pro"/>
          <w:i/>
          <w:sz w:val="20"/>
          <w:szCs w:val="20"/>
        </w:rPr>
        <w:t>Romeo and Juliet</w:t>
      </w:r>
      <w:r w:rsidR="00427735" w:rsidRPr="00427735">
        <w:rPr>
          <w:rFonts w:ascii="Adobe Garamond Pro" w:hAnsi="Adobe Garamond Pro"/>
          <w:sz w:val="20"/>
          <w:szCs w:val="20"/>
        </w:rPr>
        <w:t xml:space="preserve"> </w:t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  <w:t>Clemson University</w:t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</w:p>
    <w:p w14:paraId="6D3BEC36" w14:textId="170C6B65" w:rsidR="00E72DBA" w:rsidRPr="00E14F86" w:rsidRDefault="00E72DBA" w:rsidP="00502561">
      <w:pPr>
        <w:spacing w:after="0"/>
        <w:jc w:val="left"/>
        <w:rPr>
          <w:rFonts w:ascii="Adobe Garamond Pro" w:hAnsi="Adobe Garamond Pro"/>
          <w:sz w:val="22"/>
          <w:szCs w:val="22"/>
        </w:rPr>
      </w:pPr>
      <w:r w:rsidRPr="00552793">
        <w:rPr>
          <w:rFonts w:ascii="Adobe Garamond Pro" w:hAnsi="Adobe Garamond Pro"/>
          <w:i/>
          <w:sz w:val="20"/>
          <w:szCs w:val="20"/>
        </w:rPr>
        <w:t>Be Aggressive</w:t>
      </w:r>
      <w:r w:rsidRPr="00E72DBA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552793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8375AE">
        <w:rPr>
          <w:rFonts w:ascii="Adobe Garamond Pro" w:hAnsi="Adobe Garamond Pro"/>
          <w:sz w:val="20"/>
          <w:szCs w:val="20"/>
        </w:rPr>
        <w:tab/>
      </w:r>
      <w:r w:rsidR="00427735">
        <w:rPr>
          <w:rFonts w:ascii="Adobe Garamond Pro" w:hAnsi="Adobe Garamond Pro"/>
          <w:sz w:val="20"/>
          <w:szCs w:val="20"/>
        </w:rPr>
        <w:t xml:space="preserve">USC Upstate, </w:t>
      </w:r>
      <w:r w:rsidR="006048D8">
        <w:rPr>
          <w:rFonts w:ascii="Adobe Garamond Pro" w:hAnsi="Adobe Garamond Pro"/>
          <w:sz w:val="20"/>
          <w:szCs w:val="20"/>
        </w:rPr>
        <w:t>Spartanburg, SC</w:t>
      </w:r>
      <w:r w:rsidR="006048D8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</w:r>
      <w:r w:rsidR="006048D8">
        <w:rPr>
          <w:rFonts w:ascii="Adobe Garamond Pro" w:hAnsi="Adobe Garamond Pro"/>
          <w:sz w:val="20"/>
          <w:szCs w:val="20"/>
        </w:rPr>
        <w:tab/>
      </w:r>
      <w:r w:rsidR="00193620">
        <w:rPr>
          <w:rFonts w:ascii="Adobe Garamond Pro" w:hAnsi="Adobe Garamond Pro"/>
          <w:sz w:val="22"/>
          <w:szCs w:val="22"/>
        </w:rPr>
        <w:tab/>
      </w:r>
      <w:bookmarkStart w:id="0" w:name="_GoBack"/>
      <w:bookmarkEnd w:id="0"/>
    </w:p>
    <w:p w14:paraId="14A5FDE5" w14:textId="21B02D8C" w:rsidR="005C4368" w:rsidRPr="00912920" w:rsidRDefault="005C4368" w:rsidP="00973D2F">
      <w:pPr>
        <w:spacing w:after="0"/>
        <w:jc w:val="left"/>
        <w:outlineLvl w:val="0"/>
        <w:rPr>
          <w:rFonts w:ascii="Adobe Garamond Pro" w:hAnsi="Adobe Garamond Pro"/>
          <w:b/>
          <w:sz w:val="22"/>
          <w:szCs w:val="22"/>
        </w:rPr>
      </w:pPr>
      <w:r w:rsidRPr="00912920">
        <w:rPr>
          <w:rFonts w:ascii="Adobe Garamond Pro" w:hAnsi="Adobe Garamond Pro"/>
          <w:b/>
          <w:sz w:val="22"/>
          <w:szCs w:val="22"/>
        </w:rPr>
        <w:t>ACTING/TEACHING/COACHING</w:t>
      </w:r>
    </w:p>
    <w:p w14:paraId="7DE668A6" w14:textId="136FA701" w:rsidR="005C4368" w:rsidRDefault="005C4368" w:rsidP="00973D2F">
      <w:pPr>
        <w:spacing w:after="0"/>
        <w:jc w:val="center"/>
        <w:outlineLvl w:val="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All acting credits and complete CV available upon request or at kerrieseymour.com</w:t>
      </w:r>
    </w:p>
    <w:p w14:paraId="7772418D" w14:textId="367ACCD0" w:rsidR="00973D2F" w:rsidRDefault="00973D2F" w:rsidP="00973D2F">
      <w:pPr>
        <w:spacing w:after="0"/>
        <w:jc w:val="left"/>
        <w:outlineLvl w:val="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Member of Actors’ Equity Association</w:t>
      </w:r>
      <w:r>
        <w:rPr>
          <w:rFonts w:ascii="Adobe Garamond Pro" w:hAnsi="Adobe Garamond Pro"/>
          <w:sz w:val="20"/>
          <w:szCs w:val="20"/>
        </w:rPr>
        <w:tab/>
      </w:r>
      <w:r>
        <w:rPr>
          <w:rFonts w:ascii="Adobe Garamond Pro" w:hAnsi="Adobe Garamond Pro"/>
          <w:sz w:val="20"/>
          <w:szCs w:val="20"/>
        </w:rPr>
        <w:tab/>
        <w:t xml:space="preserve">     </w:t>
      </w:r>
      <w:r>
        <w:rPr>
          <w:rFonts w:ascii="Adobe Garamond Pro" w:hAnsi="Adobe Garamond Pro"/>
          <w:sz w:val="20"/>
          <w:szCs w:val="20"/>
        </w:rPr>
        <w:tab/>
        <w:t>Current tenured faculty member at Clemson University</w:t>
      </w:r>
    </w:p>
    <w:p w14:paraId="110BF982" w14:textId="77777777" w:rsidR="005C4368" w:rsidRPr="005C4368" w:rsidRDefault="005C4368" w:rsidP="00502561">
      <w:pPr>
        <w:spacing w:after="0"/>
        <w:jc w:val="left"/>
        <w:rPr>
          <w:rFonts w:ascii="Adobe Garamond Pro" w:hAnsi="Adobe Garamond Pro"/>
          <w:sz w:val="20"/>
          <w:szCs w:val="20"/>
        </w:rPr>
      </w:pPr>
    </w:p>
    <w:p w14:paraId="72F3E41F" w14:textId="3F0A0173" w:rsidR="00E72DBA" w:rsidRPr="00912920" w:rsidRDefault="00627D45" w:rsidP="00973D2F">
      <w:pPr>
        <w:spacing w:after="0"/>
        <w:jc w:val="left"/>
        <w:outlineLvl w:val="0"/>
        <w:rPr>
          <w:rFonts w:ascii="Adobe Garamond Pro" w:hAnsi="Adobe Garamond Pro"/>
          <w:b/>
          <w:sz w:val="22"/>
          <w:szCs w:val="22"/>
        </w:rPr>
      </w:pPr>
      <w:r w:rsidRPr="00912920">
        <w:rPr>
          <w:rFonts w:ascii="Adobe Garamond Pro" w:hAnsi="Adobe Garamond Pro"/>
          <w:b/>
          <w:sz w:val="22"/>
          <w:szCs w:val="22"/>
        </w:rPr>
        <w:t>EDUCATION</w:t>
      </w:r>
    </w:p>
    <w:p w14:paraId="17093367" w14:textId="794AF0E2" w:rsidR="00627D45" w:rsidRDefault="00627D45" w:rsidP="00627D45">
      <w:pPr>
        <w:spacing w:after="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Trinity Rep Conservatory (now Brown/Trinity Consortium)</w:t>
      </w:r>
      <w:r>
        <w:rPr>
          <w:rFonts w:ascii="Adobe Garamond Pro" w:hAnsi="Adobe Garamond Pro"/>
          <w:sz w:val="20"/>
          <w:szCs w:val="20"/>
        </w:rPr>
        <w:tab/>
      </w:r>
      <w:r>
        <w:rPr>
          <w:rFonts w:ascii="Adobe Garamond Pro" w:hAnsi="Adobe Garamond Pro"/>
          <w:sz w:val="20"/>
          <w:szCs w:val="20"/>
        </w:rPr>
        <w:tab/>
      </w:r>
      <w:r>
        <w:rPr>
          <w:rFonts w:ascii="Adobe Garamond Pro" w:hAnsi="Adobe Garamond Pro"/>
          <w:sz w:val="20"/>
          <w:szCs w:val="20"/>
        </w:rPr>
        <w:tab/>
      </w:r>
      <w:r>
        <w:rPr>
          <w:rFonts w:ascii="Adobe Garamond Pro" w:hAnsi="Adobe Garamond Pro"/>
          <w:sz w:val="20"/>
          <w:szCs w:val="20"/>
        </w:rPr>
        <w:tab/>
        <w:t xml:space="preserve">                  M.F.A in Acting</w:t>
      </w:r>
    </w:p>
    <w:p w14:paraId="5AF467B8" w14:textId="0BE3D3E2" w:rsidR="00E72DBA" w:rsidRPr="00E72DBA" w:rsidRDefault="005C4368" w:rsidP="00193620">
      <w:pPr>
        <w:spacing w:after="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St. Bonaventure University</w:t>
      </w:r>
      <w:r>
        <w:rPr>
          <w:rFonts w:ascii="Adobe Garamond Pro" w:hAnsi="Adobe Garamond Pro"/>
          <w:sz w:val="20"/>
          <w:szCs w:val="20"/>
        </w:rPr>
        <w:tab/>
      </w:r>
      <w:r>
        <w:rPr>
          <w:rFonts w:ascii="Adobe Garamond Pro" w:hAnsi="Adobe Garamond Pro"/>
          <w:sz w:val="20"/>
          <w:szCs w:val="20"/>
        </w:rPr>
        <w:tab/>
      </w:r>
      <w:r>
        <w:rPr>
          <w:rFonts w:ascii="Adobe Garamond Pro" w:hAnsi="Adobe Garamond Pro"/>
          <w:sz w:val="20"/>
          <w:szCs w:val="20"/>
        </w:rPr>
        <w:tab/>
      </w:r>
      <w:r>
        <w:rPr>
          <w:rFonts w:ascii="Adobe Garamond Pro" w:hAnsi="Adobe Garamond Pro"/>
          <w:sz w:val="20"/>
          <w:szCs w:val="20"/>
        </w:rPr>
        <w:tab/>
      </w:r>
      <w:r>
        <w:rPr>
          <w:rFonts w:ascii="Adobe Garamond Pro" w:hAnsi="Adobe Garamond Pro"/>
          <w:sz w:val="20"/>
          <w:szCs w:val="20"/>
        </w:rPr>
        <w:tab/>
      </w:r>
      <w:r>
        <w:rPr>
          <w:rFonts w:ascii="Adobe Garamond Pro" w:hAnsi="Adobe Garamond Pro"/>
          <w:sz w:val="20"/>
          <w:szCs w:val="20"/>
        </w:rPr>
        <w:tab/>
        <w:t xml:space="preserve">      B.A. i</w:t>
      </w:r>
      <w:r w:rsidR="00193620">
        <w:rPr>
          <w:rFonts w:ascii="Adobe Garamond Pro" w:hAnsi="Adobe Garamond Pro"/>
          <w:sz w:val="20"/>
          <w:szCs w:val="20"/>
        </w:rPr>
        <w:t>n Journalism/Mass Communications</w:t>
      </w:r>
    </w:p>
    <w:sectPr w:rsidR="00E72DBA" w:rsidRPr="00E72DBA" w:rsidSect="00E72D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3E98B" w14:textId="77777777" w:rsidR="007E074A" w:rsidRDefault="007E074A" w:rsidP="00502561">
      <w:pPr>
        <w:spacing w:after="0" w:line="240" w:lineRule="auto"/>
      </w:pPr>
      <w:r>
        <w:separator/>
      </w:r>
    </w:p>
  </w:endnote>
  <w:endnote w:type="continuationSeparator" w:id="0">
    <w:p w14:paraId="46FE6E05" w14:textId="77777777" w:rsidR="007E074A" w:rsidRDefault="007E074A" w:rsidP="0050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4452" w14:textId="77777777" w:rsidR="007E074A" w:rsidRDefault="007E074A" w:rsidP="00502561">
      <w:pPr>
        <w:spacing w:after="0" w:line="240" w:lineRule="auto"/>
      </w:pPr>
      <w:r>
        <w:separator/>
      </w:r>
    </w:p>
  </w:footnote>
  <w:footnote w:type="continuationSeparator" w:id="0">
    <w:p w14:paraId="29F02D4B" w14:textId="77777777" w:rsidR="007E074A" w:rsidRDefault="007E074A" w:rsidP="0050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B4690" w14:textId="77777777" w:rsidR="00E72DBA" w:rsidRDefault="00E72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C0"/>
    <w:rsid w:val="00065F09"/>
    <w:rsid w:val="000B7D29"/>
    <w:rsid w:val="000E2CC7"/>
    <w:rsid w:val="00193620"/>
    <w:rsid w:val="002527B2"/>
    <w:rsid w:val="00346EEB"/>
    <w:rsid w:val="003618C5"/>
    <w:rsid w:val="004077A9"/>
    <w:rsid w:val="00427735"/>
    <w:rsid w:val="00502561"/>
    <w:rsid w:val="00552793"/>
    <w:rsid w:val="005C4368"/>
    <w:rsid w:val="006048D8"/>
    <w:rsid w:val="00627D45"/>
    <w:rsid w:val="007E074A"/>
    <w:rsid w:val="008375AE"/>
    <w:rsid w:val="00912920"/>
    <w:rsid w:val="009147C0"/>
    <w:rsid w:val="00945FB4"/>
    <w:rsid w:val="00973D2F"/>
    <w:rsid w:val="009A12ED"/>
    <w:rsid w:val="00AD17C7"/>
    <w:rsid w:val="00AE65AF"/>
    <w:rsid w:val="00AF51BB"/>
    <w:rsid w:val="00B81CC2"/>
    <w:rsid w:val="00D82AE8"/>
    <w:rsid w:val="00E14F86"/>
    <w:rsid w:val="00E72DBA"/>
    <w:rsid w:val="00E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F86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18C5"/>
  </w:style>
  <w:style w:type="paragraph" w:styleId="Heading1">
    <w:name w:val="heading 1"/>
    <w:basedOn w:val="Normal"/>
    <w:next w:val="Normal"/>
    <w:link w:val="Heading1Char"/>
    <w:uiPriority w:val="9"/>
    <w:qFormat/>
    <w:rsid w:val="003618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8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8C5"/>
    <w:p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8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8C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8C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8C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8C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8C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8C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8C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8C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8C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8C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8C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8C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8C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8C5"/>
    <w:rPr>
      <w:b/>
      <w:i/>
      <w:smallCaps/>
      <w:color w:val="823B0B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618C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618C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8C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18C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618C5"/>
    <w:rPr>
      <w:b/>
      <w:color w:val="ED7D31" w:themeColor="accent2"/>
    </w:rPr>
  </w:style>
  <w:style w:type="character" w:styleId="Emphasis">
    <w:name w:val="Emphasis"/>
    <w:uiPriority w:val="20"/>
    <w:qFormat/>
    <w:rsid w:val="003618C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618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18C5"/>
  </w:style>
  <w:style w:type="paragraph" w:styleId="ListParagraph">
    <w:name w:val="List Paragraph"/>
    <w:basedOn w:val="Normal"/>
    <w:uiPriority w:val="34"/>
    <w:qFormat/>
    <w:rsid w:val="003618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8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8C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8C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8C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3618C5"/>
    <w:rPr>
      <w:i/>
    </w:rPr>
  </w:style>
  <w:style w:type="character" w:styleId="IntenseEmphasis">
    <w:name w:val="Intense Emphasis"/>
    <w:uiPriority w:val="21"/>
    <w:qFormat/>
    <w:rsid w:val="003618C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3618C5"/>
    <w:rPr>
      <w:b/>
    </w:rPr>
  </w:style>
  <w:style w:type="character" w:styleId="IntenseReference">
    <w:name w:val="Intense Reference"/>
    <w:uiPriority w:val="32"/>
    <w:qFormat/>
    <w:rsid w:val="003618C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618C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8C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618C5"/>
    <w:rPr>
      <w:b/>
      <w:bCs/>
      <w:caps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9147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61"/>
  </w:style>
  <w:style w:type="paragraph" w:styleId="Footer">
    <w:name w:val="footer"/>
    <w:basedOn w:val="Normal"/>
    <w:link w:val="FooterChar"/>
    <w:uiPriority w:val="99"/>
    <w:unhideWhenUsed/>
    <w:rsid w:val="0050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errie.seymour@gmai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Kerrie Seymour</vt:lpstr>
      <vt:lpstr>Director</vt:lpstr>
      <vt:lpstr>REGIONAL THEATRE</vt:lpstr>
      <vt:lpstr>UNIVERSITY THEATRE</vt:lpstr>
      <vt:lpstr>ACTING/TEACHING/COACHING</vt:lpstr>
      <vt:lpstr>All acting credits and complete CV available upon request or at kerrieseymour.co</vt:lpstr>
      <vt:lpstr>Member of Actors’ Equity Association		     	Current tenured faculty member at Cl</vt:lpstr>
      <vt:lpstr>EDUCATION</vt:lpstr>
    </vt:vector>
  </TitlesOfParts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2019-05-14T03:13:00Z</dcterms:created>
  <dcterms:modified xsi:type="dcterms:W3CDTF">2019-05-21T19:20:00Z</dcterms:modified>
</cp:coreProperties>
</file>